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9" w:rsidRPr="004328E9" w:rsidRDefault="004328E9" w:rsidP="00432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8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Ενημέρωση για Διαδικτυακό Σεμινάριο  |  </w:t>
      </w:r>
      <w:proofErr w:type="spellStart"/>
      <w:r w:rsidRPr="004328E9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  <w:r w:rsidRPr="004328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 17/04</w:t>
      </w:r>
      <w:r w:rsidRPr="004328E9">
        <w:rPr>
          <w:rFonts w:ascii="Times New Roman" w:eastAsia="Times New Roman" w:hAnsi="Times New Roman" w:cs="Times New Roman"/>
          <w:sz w:val="24"/>
          <w:szCs w:val="24"/>
        </w:rPr>
        <w:br/>
      </w:r>
      <w:r w:rsidRPr="004328E9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4328E9">
        <w:rPr>
          <w:rFonts w:ascii="Times New Roman" w:eastAsia="Times New Roman" w:hAnsi="Times New Roman" w:cs="Times New Roman"/>
          <w:sz w:val="24"/>
          <w:szCs w:val="24"/>
        </w:rPr>
        <w:t xml:space="preserve"> ΕΕΠΙ&amp;ΜΑ &lt;</w:t>
      </w:r>
      <w:hyperlink r:id="rId5" w:tgtFrame="_blank" w:history="1">
        <w:r w:rsidRPr="0043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info@nuclear-medicine.gr</w:t>
        </w:r>
      </w:hyperlink>
      <w:r w:rsidRPr="004328E9">
        <w:rPr>
          <w:rFonts w:ascii="Times New Roman" w:eastAsia="Times New Roman" w:hAnsi="Times New Roman" w:cs="Times New Roman"/>
          <w:sz w:val="24"/>
          <w:szCs w:val="24"/>
        </w:rPr>
        <w:t>&gt;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328E9" w:rsidRPr="004328E9" w:rsidTr="004328E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328E9" w:rsidRPr="004328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4328E9" w:rsidRPr="004328E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328E9" w:rsidRPr="004328E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4328E9" w:rsidRPr="004328E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328E9" w:rsidRPr="004328E9" w:rsidRDefault="004328E9" w:rsidP="004328E9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hyperlink r:id="rId6" w:tgtFrame="_blank" w:history="1">
                                      <w:r w:rsidRPr="004328E9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 xml:space="preserve">Δείτε το </w:t>
                                      </w:r>
                                      <w:proofErr w:type="spellStart"/>
                                      <w:r w:rsidRPr="004328E9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Newsletter</w:t>
                                      </w:r>
                                      <w:proofErr w:type="spellEnd"/>
                                      <w:r w:rsidRPr="004328E9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328E9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Online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4328E9" w:rsidRPr="004328E9" w:rsidRDefault="004328E9" w:rsidP="004328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28E9" w:rsidRPr="004328E9" w:rsidRDefault="004328E9" w:rsidP="004328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328E9" w:rsidRPr="004328E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36"/>
                              </w:tblGrid>
                              <w:tr w:rsidR="004328E9" w:rsidRPr="004328E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28E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D5534F3" wp14:editId="78DD3440">
                                          <wp:extent cx="1903095" cy="1797050"/>
                                          <wp:effectExtent l="0" t="0" r="1905" b="0"/>
                                          <wp:docPr id="1" name="Εικόνα 1" descr="https://mcusercontent.com/ca78d83aac594686922975160/images/9692260d-a6e4-4a13-b684-7e6e41b6aca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mcusercontent.com/ca78d83aac594686922975160/images/9692260d-a6e4-4a13-b684-7e6e41b6aca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3095" cy="1797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328E9" w:rsidRPr="004328E9" w:rsidRDefault="004328E9" w:rsidP="004328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28E9" w:rsidRPr="004328E9" w:rsidRDefault="004328E9" w:rsidP="004328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28E9" w:rsidRPr="004328E9" w:rsidRDefault="004328E9" w:rsidP="0043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8E9" w:rsidRPr="004328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4328E9" w:rsidRPr="004328E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328E9" w:rsidRPr="004328E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6"/>
                              </w:tblGrid>
                              <w:tr w:rsidR="004328E9" w:rsidRPr="004328E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28E9" w:rsidRPr="004328E9" w:rsidRDefault="004328E9" w:rsidP="004328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28E9" w:rsidRPr="004328E9" w:rsidRDefault="004328E9" w:rsidP="004328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328E9" w:rsidRPr="004328E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4328E9" w:rsidRPr="004328E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28E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397B9B0" wp14:editId="6EBB5500">
                                          <wp:extent cx="5709920" cy="1435100"/>
                                          <wp:effectExtent l="0" t="0" r="5080" b="0"/>
                                          <wp:docPr id="2" name="Εικόνα 2" descr="https://mcusercontent.com/ca78d83aac594686922975160/images/3ce72e92-c032-44e2-aca1-54cacef6e95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mcusercontent.com/ca78d83aac594686922975160/images/3ce72e92-c032-44e2-aca1-54cacef6e95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09920" cy="1435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328E9" w:rsidRPr="004328E9" w:rsidRDefault="004328E9" w:rsidP="004328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28E9" w:rsidRPr="004328E9" w:rsidRDefault="004328E9" w:rsidP="004328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328E9" w:rsidRPr="004328E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4328E9" w:rsidRPr="004328E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28E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715CCEC" wp14:editId="6A632B7C">
                                          <wp:extent cx="5709920" cy="553085"/>
                                          <wp:effectExtent l="0" t="0" r="5080" b="0"/>
                                          <wp:docPr id="3" name="Εικόνα 3" descr="https://mcusercontent.com/ca78d83aac594686922975160/images/e070193c-5126-4fbf-b462-933d854ab64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mcusercontent.com/ca78d83aac594686922975160/images/e070193c-5126-4fbf-b462-933d854ab64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09920" cy="5530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328E9" w:rsidRPr="004328E9" w:rsidRDefault="004328E9" w:rsidP="004328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28E9" w:rsidRPr="004328E9" w:rsidRDefault="004328E9" w:rsidP="004328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328E9" w:rsidRPr="004328E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4328E9" w:rsidRPr="004328E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 xml:space="preserve">Αγαπητοί Συνάδελφοι, </w:t>
                                    </w: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 xml:space="preserve">Θα θέλαμε να σας ενημερώσουμε για 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>τo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 xml:space="preserve"> Σεμινάριο Συνεχιζόμενης Ιατρικής Εκπαίδευσης με τίτλο "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Νευροενδοκρινείς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 xml:space="preserve"> Όγκοι: Διάγνωση και Θεραπεία"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 xml:space="preserve">, το οποίο θα διεξαχθεί το 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Σάββατο, 17 Απριλίου 2021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 xml:space="preserve"> σε 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Διαδικτυακή (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Virtual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) μορφή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  <w:t>Το πρόγραμμα περιλαμβάνει ομιλίες Πυρηνικών Ιατρών, Ενδοκρινολόγων, Γαστρεντερολόγων και Ακτινολόγων, στις οποίες θα αναλυθούν μέθοδοι και τεχνικές για την Διάγνωση και την Θεραπεία των 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>Νευροενδοκρινών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 xml:space="preserve"> Όγκων.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  <w:t>Οι θεματικές ενότητες που θα καλυφθούν είναι: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  <w:t>   – PET/CT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  <w:t>   – ΝΕΤ (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>Diagnosis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 xml:space="preserve"> &amp; 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>Therapy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  <w:t>   – Σύγχρονες Τεχνικές Απεικόνισης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  <w:t>Σας προσκαλούμε να εγγραφείτε και να παρακολουθήσετε την εκδήλωση.</w:t>
                                    </w:r>
                                  </w:p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 xml:space="preserve">  </w:t>
                                    </w:r>
                                  </w:p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pict>
                                        <v:rect id="_x0000_i1025" style="width:0;height:1.5pt" o:hralign="center" o:hrstd="t" o:hr="t" fillcolor="#a0a0a0" stroked="f"/>
                                      </w:pict>
                                    </w:r>
                                  </w:p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 xml:space="preserve">Στοιχεία Σεμιναρίου: 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"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Νευροενδοκρινείς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 xml:space="preserve"> Όγκοι: Διάγνωση και Θεραπεία"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Χώρος Διεξαγωγής: 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Διαδικτυακή (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Virtual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) μορφή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Ώρα Έναρξης: 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10:00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Ημερομηνία Διεξαγωγής: </w:t>
                                    </w:r>
                                    <w:r w:rsidRPr="004328E9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Σάββατο, 17 Απριλίου 2021</w:t>
                                    </w: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328E9" w:rsidRPr="004328E9" w:rsidRDefault="004328E9" w:rsidP="004328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28E9" w:rsidRPr="004328E9" w:rsidRDefault="004328E9" w:rsidP="004328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328E9" w:rsidRPr="004328E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6"/>
                              </w:tblGrid>
                              <w:tr w:rsidR="004328E9" w:rsidRPr="004328E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28E9" w:rsidRPr="004328E9" w:rsidRDefault="004328E9" w:rsidP="004328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28E9" w:rsidRPr="004328E9" w:rsidRDefault="004328E9" w:rsidP="004328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328E9" w:rsidRPr="004328E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1C2FC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6"/>
                              </w:tblGrid>
                              <w:tr w:rsidR="004328E9" w:rsidRPr="004328E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1C2FC0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10" w:tgtFrame="_blank" w:tooltip="Πρόγραμμα Σεμιναρίου" w:history="1">
                                      <w:r w:rsidRPr="004328E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Πρόγραμμα Σεμιναρίου</w:t>
                                      </w:r>
                                    </w:hyperlink>
                                    <w:r w:rsidRPr="004328E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328E9" w:rsidRPr="004328E9" w:rsidRDefault="004328E9" w:rsidP="004328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28E9" w:rsidRPr="004328E9" w:rsidRDefault="004328E9" w:rsidP="004328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328E9" w:rsidRPr="004328E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1C2FC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6"/>
                              </w:tblGrid>
                              <w:tr w:rsidR="004328E9" w:rsidRPr="004328E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1C2FC0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11" w:tgtFrame="_blank" w:tooltip="Εγγραφή | Online Παρακολούθηση" w:history="1">
                                      <w:r w:rsidRPr="004328E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 xml:space="preserve">Εγγραφή | </w:t>
                                      </w:r>
                                      <w:proofErr w:type="spellStart"/>
                                      <w:r w:rsidRPr="004328E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Online</w:t>
                                      </w:r>
                                      <w:proofErr w:type="spellEnd"/>
                                      <w:r w:rsidRPr="004328E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 xml:space="preserve"> Παρακολούθηση</w:t>
                                      </w:r>
                                    </w:hyperlink>
                                    <w:r w:rsidRPr="004328E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328E9" w:rsidRPr="004328E9" w:rsidRDefault="004328E9" w:rsidP="004328E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28E9" w:rsidRPr="004328E9" w:rsidRDefault="004328E9" w:rsidP="004328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328E9" w:rsidRPr="004328E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4328E9" w:rsidRPr="004328E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 xml:space="preserve">Σημαντική ενημέρωση: 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Κατ’εφαρμογή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 xml:space="preserve"> των σχετικών υγειονομικών πρωτοκόλλων για τον περιορισμό εξάπλωσης της πανδημίας 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κορωνοϊού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757575"/>
                                        <w:sz w:val="18"/>
                                        <w:szCs w:val="18"/>
                                      </w:rPr>
                                      <w:t>, η παρακολούθηση της εκδήλωσης μπορεί να γίνει μόνο διαδικτυακά.</w:t>
                                    </w: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328E9" w:rsidRPr="004328E9" w:rsidRDefault="004328E9" w:rsidP="004328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28E9" w:rsidRPr="004328E9" w:rsidRDefault="004328E9" w:rsidP="004328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328E9" w:rsidRPr="004328E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6"/>
                              </w:tblGrid>
                              <w:tr w:rsidR="004328E9" w:rsidRPr="004328E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28E9" w:rsidRPr="004328E9" w:rsidRDefault="004328E9" w:rsidP="004328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28E9" w:rsidRPr="004328E9" w:rsidRDefault="004328E9" w:rsidP="004328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4328E9" w:rsidRPr="004328E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4328E9" w:rsidRPr="004328E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328E9" w:rsidRPr="004328E9" w:rsidRDefault="004328E9" w:rsidP="004328E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757575"/>
                                        <w:sz w:val="20"/>
                                        <w:szCs w:val="20"/>
                                      </w:rPr>
                                      <w:t>Γραμματεία ΕΕΠΙ&amp;ΜΑ</w:t>
                                    </w: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757575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29C3720B" wp14:editId="49FAE6FD">
                                          <wp:extent cx="1903095" cy="499745"/>
                                          <wp:effectExtent l="0" t="0" r="1905" b="0"/>
                                          <wp:docPr id="4" name="x__x0000_i1025" descr="https://gallery.mailchimp.com/eb462831b4dab6597de682d19/images/a42a5dc9-14ba-4cd0-b448-df028cb64974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_x0000_i1025" descr="https://gallery.mailchimp.com/eb462831b4dab6597de682d19/images/a42a5dc9-14ba-4cd0-b448-df028cb6497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3095" cy="4997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757575"/>
                                        <w:sz w:val="20"/>
                                        <w:szCs w:val="20"/>
                                      </w:rPr>
                                      <w:t>CONVIN S.A.</w:t>
                                    </w: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K. 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>Varnali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 xml:space="preserve"> 29, 15233 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>Athens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>Greece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>Call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>center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 xml:space="preserve">: +30 210 6833600 | 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>Fax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>: +30 210 6847700</w:t>
                                    </w:r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br/>
                                      <w:t>ΕΕΠΙ&amp;ΜΑ e-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>mail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hyperlink r:id="rId13" w:tgtFrame="_blank" w:history="1">
                                      <w:r w:rsidRPr="004328E9">
                                        <w:rPr>
                                          <w:rFonts w:ascii="Helvetica" w:eastAsia="Times New Roman" w:hAnsi="Helvetica" w:cs="Helvetica"/>
                                          <w:color w:val="AC3BED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info@</w:t>
                                      </w:r>
                                    </w:hyperlink>
                                    <w:hyperlink r:id="rId14" w:tgtFrame="_blank" w:history="1">
                                      <w:r w:rsidRPr="004328E9">
                                        <w:rPr>
                                          <w:rFonts w:ascii="Helvetica" w:eastAsia="Times New Roman" w:hAnsi="Helvetica" w:cs="Helvetica"/>
                                          <w:color w:val="AC3BED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nuclear-medicine.gr</w:t>
                                      </w:r>
                                    </w:hyperlink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 xml:space="preserve"> | ΕΕΠΙ&amp;ΜΑ 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>website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hyperlink r:id="rId15" w:tgtFrame="_blank" w:history="1">
                                      <w:r w:rsidRPr="004328E9">
                                        <w:rPr>
                                          <w:rFonts w:ascii="Helvetica" w:eastAsia="Times New Roman" w:hAnsi="Helvetica" w:cs="Helvetica"/>
                                          <w:color w:val="AC3BED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www.nuclear-medicine.gr</w:t>
                                      </w:r>
                                    </w:hyperlink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>Corporate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>website</w:t>
                                    </w:r>
                                    <w:proofErr w:type="spellEnd"/>
                                    <w:r w:rsidRPr="004328E9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hyperlink r:id="rId16" w:tgtFrame="_blank" w:history="1">
                                      <w:r w:rsidRPr="004328E9">
                                        <w:rPr>
                                          <w:rFonts w:ascii="Helvetica" w:eastAsia="Times New Roman" w:hAnsi="Helvetica" w:cs="Helvetica"/>
                                          <w:color w:val="AC3BED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www.convin.gr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28E9" w:rsidRPr="004328E9" w:rsidRDefault="004328E9" w:rsidP="004328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328E9" w:rsidRPr="004328E9" w:rsidRDefault="004328E9" w:rsidP="004328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28E9" w:rsidRPr="004328E9" w:rsidRDefault="004328E9" w:rsidP="00432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28E9" w:rsidRPr="004328E9" w:rsidRDefault="004328E9" w:rsidP="0043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E10" w:rsidRPr="004328E9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4328E9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E9"/>
    <w:rsid w:val="00106E10"/>
    <w:rsid w:val="001A48E2"/>
    <w:rsid w:val="004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nuclear-medicine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uclear-medicine.us20.list-manage.com/track/click?u=ca78d83aac594686922975160&amp;id=ac8b05271c&amp;e=764dcd7180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chi.mp/702f8602247e/wu9ds3puxb-13425032?e=764dcd7180" TargetMode="External"/><Relationship Id="rId11" Type="http://schemas.openxmlformats.org/officeDocument/2006/relationships/hyperlink" Target="https://nuclear-medicine.us20.list-manage.com/track/click?u=ca78d83aac594686922975160&amp;id=a377644632&amp;e=764dcd7180" TargetMode="External"/><Relationship Id="rId5" Type="http://schemas.openxmlformats.org/officeDocument/2006/relationships/hyperlink" Target="mailto:info@nuclear-medicine.gr" TargetMode="External"/><Relationship Id="rId15" Type="http://schemas.openxmlformats.org/officeDocument/2006/relationships/hyperlink" Target="https://nuclear-medicine.us20.list-manage.com/track/click?u=ca78d83aac594686922975160&amp;id=910cb17221&amp;e=764dcd7180" TargetMode="External"/><Relationship Id="rId10" Type="http://schemas.openxmlformats.org/officeDocument/2006/relationships/hyperlink" Target="https://nuclear-medicine.us20.list-manage.com/track/click?u=ca78d83aac594686922975160&amp;id=b78078f36d&amp;e=764dcd71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nuclear-medicine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2021-04-08T06:12:00Z</dcterms:created>
  <dcterms:modified xsi:type="dcterms:W3CDTF">2021-04-08T06:12:00Z</dcterms:modified>
</cp:coreProperties>
</file>